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rPr>
          <w:rFonts w:asciiTheme="majorHAnsi" w:hAnsiTheme="majorHAnsi" w:cstheme="majorHAnsi"/>
        </w:rPr>
      </w:pPr>
    </w:p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46"/>
      <w:r w:rsidRPr="00711C7C">
        <w:rPr>
          <w:rFonts w:asciiTheme="majorHAnsi" w:hAnsiTheme="majorHAnsi" w:cstheme="majorHAnsi"/>
        </w:rPr>
        <w:t xml:space="preserve">1.- </w:t>
      </w:r>
      <w:bookmarkStart w:id="1" w:name="_GoBack"/>
      <w:r w:rsidRPr="00711C7C">
        <w:rPr>
          <w:rFonts w:asciiTheme="majorHAnsi" w:hAnsiTheme="majorHAnsi" w:cstheme="majorHAnsi"/>
        </w:rPr>
        <w:t>ANEXO DECLARACIÓN JURADA SIMPLE REPRESENTANTE LEGAL</w:t>
      </w:r>
      <w:bookmarkEnd w:id="0"/>
      <w:bookmarkEnd w:id="1"/>
    </w:p>
    <w:p w:rsidR="009A4182" w:rsidRPr="00711C7C" w:rsidRDefault="009A4182" w:rsidP="009A4182">
      <w:pPr>
        <w:jc w:val="center"/>
        <w:rPr>
          <w:rFonts w:asciiTheme="majorHAnsi" w:eastAsia="Calibri" w:hAnsiTheme="majorHAnsi" w:cstheme="majorHAnsi"/>
        </w:rPr>
      </w:pPr>
      <w:bookmarkStart w:id="2" w:name="_heading=h.4f1mdlm" w:colFirst="0" w:colLast="0"/>
      <w:bookmarkEnd w:id="2"/>
    </w:p>
    <w:p w:rsidR="009A4182" w:rsidRPr="00711C7C" w:rsidRDefault="009A4182" w:rsidP="009A4182">
      <w:pPr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  <w:b/>
        </w:rPr>
        <w:t>DECLARACIÓN JURADA SIMPLE FIRMADA POR EL REPRESENTANTE LEGAL</w:t>
      </w:r>
    </w:p>
    <w:p w:rsidR="009A4182" w:rsidRPr="00711C7C" w:rsidRDefault="009A4182" w:rsidP="009A4182">
      <w:pPr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Declara bajo juramento que:</w:t>
      </w:r>
    </w:p>
    <w:p w:rsidR="009A4182" w:rsidRPr="00711C7C" w:rsidRDefault="009A4182" w:rsidP="009A4182">
      <w:pPr>
        <w:tabs>
          <w:tab w:val="left" w:pos="426"/>
        </w:tabs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El proyecto que postula no se encuentra en ejecución y no tiene financiamiento vigente.</w:t>
      </w:r>
    </w:p>
    <w:p w:rsidR="009A4182" w:rsidRPr="00711C7C" w:rsidRDefault="009A4182" w:rsidP="009A41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La institución no posee rendiciones pendientes de otros fondos concursables con cargo a la ley de presupuestos o de municipalidades indicadas en las bases. </w:t>
      </w:r>
    </w:p>
    <w:p w:rsidR="009A4182" w:rsidRPr="00711C7C" w:rsidRDefault="009A4182" w:rsidP="009A41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la institución NO pagará</w:t>
      </w:r>
      <w:r w:rsidRPr="00711C7C">
        <w:rPr>
          <w:rFonts w:asciiTheme="majorHAnsi" w:eastAsia="Calibri" w:hAnsiTheme="majorHAnsi" w:cstheme="majorHAnsi"/>
          <w:highlight w:val="white"/>
        </w:rPr>
        <w:t xml:space="preserve"> honorarios, remuneraciones o cualquier otro estipendio con cargo al proyecto a personal que trabaje o se desempeñe en</w:t>
      </w:r>
      <w:r w:rsidRPr="00711C7C">
        <w:rPr>
          <w:rFonts w:asciiTheme="majorHAnsi" w:eastAsia="Calibri" w:hAnsiTheme="majorHAnsi" w:cstheme="majorHAnsi"/>
        </w:rPr>
        <w:t>: Gobierno Regional de Antofagasta, funcionarios municipales (cualquiera sea su situación contractual); directores de servicios públicos, autoridades regionales, y autoridades comunales, funcionarios públicos en general</w:t>
      </w:r>
    </w:p>
    <w:p w:rsidR="009A4182" w:rsidRPr="00711C7C" w:rsidRDefault="009A4182" w:rsidP="009A41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La institución se compromete a ejecutar el proyecto en los términos declarados en el formulario de postulación.</w:t>
      </w:r>
    </w:p>
    <w:p w:rsidR="009A4182" w:rsidRPr="00711C7C" w:rsidRDefault="009A4182" w:rsidP="009A41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Las declaraciones y contenidos del formulario son fidedignas y corresponden a antecedentes reales.</w:t>
      </w:r>
    </w:p>
    <w:p w:rsidR="009A4182" w:rsidRPr="00711C7C" w:rsidRDefault="009A4182" w:rsidP="009A41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El proyecto presentado cuenta con el respaldo de la organización, según sea el caso, y no se trata de un proyecto de interés personal.</w:t>
      </w:r>
    </w:p>
    <w:p w:rsidR="009A4182" w:rsidRPr="00711C7C" w:rsidRDefault="009A4182" w:rsidP="009A41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Que los directivos y/o administradores no se encuentran inhabilitados para la ejecución del proyecto, no incurren en falta, restricción e inhabilidad alguna descrita por las Bases.</w:t>
      </w:r>
    </w:p>
    <w:p w:rsidR="009A4182" w:rsidRPr="00711C7C" w:rsidRDefault="009A4182" w:rsidP="009A41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ajorHAnsi" w:eastAsia="Calibri" w:hAnsiTheme="majorHAnsi" w:cstheme="majorHAnsi"/>
        </w:rPr>
      </w:pPr>
      <w:bookmarkStart w:id="3" w:name="_heading=h.2u6wntf" w:colFirst="0" w:colLast="0"/>
      <w:bookmarkEnd w:id="3"/>
      <w:r w:rsidRPr="00711C7C">
        <w:rPr>
          <w:rFonts w:asciiTheme="majorHAnsi" w:eastAsia="Calibri" w:hAnsiTheme="majorHAnsi" w:cstheme="majorHAnsi"/>
        </w:rPr>
        <w:t>Haber leído y entendido el Instructivo de Bases de Subvención a proyectos financiados a través del F.N.D.R. 7% de ---------------------------------del Gobierno Regional de Antofagasta.</w:t>
      </w:r>
    </w:p>
    <w:p w:rsidR="009A4182" w:rsidRPr="00711C7C" w:rsidRDefault="009A4182" w:rsidP="009A41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Tener pleno conocimiento que -de ser seleccionada al proyecto- el medio de comunicación oficial entre el Gobierno Regional de Antofagasta y la institución es el CORREO ELECTRÓNICO (e-mail) que se ha indicado en el registro de postulación dentro de la plataforma digital.</w:t>
      </w:r>
    </w:p>
    <w:p w:rsidR="009A4182" w:rsidRPr="00711C7C" w:rsidRDefault="009A4182" w:rsidP="009A41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ACEPTA todos y cada uno de los TÉRMINOS DEL INSTRUCTIVO DE BASES DEL CONCURSO _______________</w:t>
      </w:r>
    </w:p>
    <w:p w:rsidR="009A4182" w:rsidRPr="00711C7C" w:rsidRDefault="009A4182" w:rsidP="009A41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Designo a   ___________________ Rut __________________________, como encargado de la ejecución del proyecto.</w:t>
      </w:r>
    </w:p>
    <w:p w:rsidR="009A4182" w:rsidRPr="00711C7C" w:rsidRDefault="009A4182" w:rsidP="009A4182">
      <w:pPr>
        <w:tabs>
          <w:tab w:val="left" w:pos="426"/>
        </w:tabs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…………………………………………………………………………………………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Nombre, Timbre y Firma de Representante Legal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Fecha: …………………………………………/2022</w:t>
      </w: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8A" w:rsidRDefault="00E4718A">
      <w:r>
        <w:separator/>
      </w:r>
    </w:p>
  </w:endnote>
  <w:endnote w:type="continuationSeparator" w:id="0">
    <w:p w:rsidR="00E4718A" w:rsidRDefault="00E4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AB296A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E471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8A" w:rsidRDefault="00E4718A">
      <w:r>
        <w:separator/>
      </w:r>
    </w:p>
  </w:footnote>
  <w:footnote w:type="continuationSeparator" w:id="0">
    <w:p w:rsidR="00E4718A" w:rsidRDefault="00E4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4E4365"/>
    <w:rsid w:val="006F6CB9"/>
    <w:rsid w:val="00991133"/>
    <w:rsid w:val="009A4182"/>
    <w:rsid w:val="00AB296A"/>
    <w:rsid w:val="00E4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2022-06-30T21:39:00Z</dcterms:created>
  <dcterms:modified xsi:type="dcterms:W3CDTF">2022-06-30T21:39:00Z</dcterms:modified>
</cp:coreProperties>
</file>